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81" w:rsidRPr="00A83881" w:rsidRDefault="00F8402B" w:rsidP="00A83881">
      <w:pPr>
        <w:jc w:val="right"/>
        <w:rPr>
          <w:sz w:val="24"/>
          <w:szCs w:val="24"/>
        </w:rPr>
      </w:pPr>
      <w:r>
        <w:t xml:space="preserve">                                                                        </w:t>
      </w:r>
      <w:r w:rsidR="00A83881">
        <w:rPr>
          <w:sz w:val="24"/>
          <w:szCs w:val="24"/>
        </w:rPr>
        <w:t>Приложение 5</w:t>
      </w:r>
    </w:p>
    <w:p w:rsidR="00A83881" w:rsidRPr="00A83881" w:rsidRDefault="00A83881" w:rsidP="00A83881">
      <w:pPr>
        <w:jc w:val="right"/>
        <w:rPr>
          <w:b/>
          <w:sz w:val="24"/>
          <w:szCs w:val="24"/>
        </w:rPr>
      </w:pPr>
      <w:r w:rsidRPr="00A83881">
        <w:rPr>
          <w:b/>
          <w:sz w:val="24"/>
          <w:szCs w:val="24"/>
        </w:rPr>
        <w:t xml:space="preserve">                                                                            </w:t>
      </w:r>
    </w:p>
    <w:p w:rsidR="00A83881" w:rsidRPr="00A83881" w:rsidRDefault="00A83881" w:rsidP="00A83881">
      <w:pPr>
        <w:rPr>
          <w:b/>
          <w:sz w:val="24"/>
          <w:szCs w:val="24"/>
        </w:rPr>
      </w:pPr>
      <w:r w:rsidRPr="00A83881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83881">
        <w:rPr>
          <w:b/>
          <w:sz w:val="24"/>
          <w:szCs w:val="24"/>
        </w:rPr>
        <w:t>УТВЕРЖДЕН</w:t>
      </w:r>
    </w:p>
    <w:p w:rsidR="00A83881" w:rsidRPr="00A83881" w:rsidRDefault="00A83881" w:rsidP="00A83881">
      <w:pPr>
        <w:jc w:val="right"/>
        <w:rPr>
          <w:sz w:val="24"/>
          <w:szCs w:val="24"/>
        </w:rPr>
      </w:pPr>
      <w:r w:rsidRPr="00A83881">
        <w:rPr>
          <w:sz w:val="24"/>
          <w:szCs w:val="24"/>
        </w:rPr>
        <w:t xml:space="preserve">                                                                                  приказом и. о. главного врача </w:t>
      </w:r>
    </w:p>
    <w:p w:rsidR="00A83881" w:rsidRPr="00A83881" w:rsidRDefault="00A83881" w:rsidP="00A83881">
      <w:pPr>
        <w:jc w:val="right"/>
        <w:rPr>
          <w:sz w:val="24"/>
          <w:szCs w:val="24"/>
        </w:rPr>
      </w:pPr>
      <w:r w:rsidRPr="00A83881">
        <w:rPr>
          <w:sz w:val="24"/>
          <w:szCs w:val="24"/>
        </w:rPr>
        <w:t xml:space="preserve">                                                                               КГБУЗ «Князе-Волконская РБ» </w:t>
      </w:r>
    </w:p>
    <w:p w:rsidR="00A83881" w:rsidRPr="00A83881" w:rsidRDefault="00A83881" w:rsidP="00A83881">
      <w:pPr>
        <w:pStyle w:val="a7"/>
        <w:jc w:val="right"/>
        <w:rPr>
          <w:b/>
          <w:sz w:val="24"/>
          <w:szCs w:val="24"/>
        </w:rPr>
      </w:pPr>
      <w:r w:rsidRPr="00A83881">
        <w:rPr>
          <w:sz w:val="24"/>
          <w:szCs w:val="24"/>
        </w:rPr>
        <w:t xml:space="preserve">                                                             </w:t>
      </w:r>
      <w:r w:rsidR="00420927">
        <w:rPr>
          <w:sz w:val="24"/>
          <w:szCs w:val="24"/>
        </w:rPr>
        <w:t xml:space="preserve">                  </w:t>
      </w:r>
      <w:r w:rsidR="008B51DD">
        <w:rPr>
          <w:sz w:val="24"/>
          <w:szCs w:val="24"/>
        </w:rPr>
        <w:t>от 09.01.2025</w:t>
      </w:r>
      <w:bookmarkStart w:id="0" w:name="_GoBack"/>
      <w:bookmarkEnd w:id="0"/>
      <w:r w:rsidRPr="00A83881">
        <w:rPr>
          <w:sz w:val="24"/>
          <w:szCs w:val="24"/>
        </w:rPr>
        <w:t xml:space="preserve"> г. </w:t>
      </w:r>
      <w:r w:rsidR="008B51DD">
        <w:rPr>
          <w:sz w:val="24"/>
          <w:szCs w:val="24"/>
        </w:rPr>
        <w:t>№ 8</w:t>
      </w:r>
    </w:p>
    <w:p w:rsidR="004573C5" w:rsidRPr="007E7620" w:rsidRDefault="004573C5" w:rsidP="00A83881">
      <w:pPr>
        <w:pStyle w:val="a5"/>
        <w:rPr>
          <w:sz w:val="26"/>
          <w:szCs w:val="26"/>
        </w:rPr>
      </w:pPr>
    </w:p>
    <w:p w:rsidR="004573C5" w:rsidRPr="00A83881" w:rsidRDefault="00A8652C" w:rsidP="00A83881">
      <w:pPr>
        <w:tabs>
          <w:tab w:val="left" w:pos="6840"/>
        </w:tabs>
        <w:jc w:val="center"/>
        <w:rPr>
          <w:sz w:val="24"/>
          <w:szCs w:val="24"/>
        </w:rPr>
      </w:pPr>
      <w:r w:rsidRPr="00A83881">
        <w:rPr>
          <w:b/>
          <w:sz w:val="24"/>
          <w:szCs w:val="24"/>
        </w:rPr>
        <w:t>КАРТА</w:t>
      </w:r>
      <w:r w:rsidR="00CB1E9B" w:rsidRPr="00A83881">
        <w:rPr>
          <w:b/>
          <w:sz w:val="24"/>
          <w:szCs w:val="24"/>
        </w:rPr>
        <w:t xml:space="preserve"> коррупционных рисков </w:t>
      </w:r>
      <w:r w:rsidR="00CB1E9B" w:rsidRPr="00A83881">
        <w:rPr>
          <w:sz w:val="24"/>
          <w:szCs w:val="24"/>
        </w:rPr>
        <w:t>в КГБУЗ «Князе-Волконская РБ»</w:t>
      </w:r>
    </w:p>
    <w:p w:rsidR="004573C5" w:rsidRPr="00A83881" w:rsidRDefault="004573C5" w:rsidP="00A83881">
      <w:pPr>
        <w:tabs>
          <w:tab w:val="left" w:pos="6840"/>
        </w:tabs>
        <w:rPr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2"/>
        <w:gridCol w:w="2126"/>
        <w:gridCol w:w="2693"/>
        <w:gridCol w:w="2694"/>
        <w:gridCol w:w="2551"/>
        <w:gridCol w:w="2694"/>
      </w:tblGrid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№ п\п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Процессы деятельности учреждения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Критические точки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Характеристика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Форма осуществления коррупции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jc w:val="center"/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Меры по минимизации коррупционного риска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Удовлетворение материальных и нематериальных потребностей должностного лица</w:t>
            </w:r>
            <w:r w:rsidR="00A8652C" w:rsidRPr="00A83881">
              <w:rPr>
                <w:sz w:val="24"/>
                <w:szCs w:val="24"/>
              </w:rPr>
              <w:t>.</w:t>
            </w:r>
            <w:r w:rsidRPr="00A83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Использование своих служебных полномочий при решении вопросов личной заинтересованности</w:t>
            </w:r>
            <w:r w:rsidR="00A8652C" w:rsidRPr="00A8388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заместители, главная медицинская сестра,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Получение личных выгод, связанных с удовлетворением потребностей должностного лица. 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Информационная открытость.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Соблюдение положений антикоррупционной политики.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Комиссионное принятие управленческих решений.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Обеспечение хозяйственной деятельности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Размещение заказов на поставку товаров, работ и услуг для нужд учреждения</w:t>
            </w:r>
            <w:r w:rsidR="00A8652C" w:rsidRPr="00A83881">
              <w:rPr>
                <w:sz w:val="24"/>
                <w:szCs w:val="24"/>
              </w:rPr>
              <w:t>.</w:t>
            </w:r>
            <w:r w:rsidRPr="00A83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8652C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Получение выгоды через аффилированных лиц. 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контрагентами.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CB1E9B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Заведующая складом, заместитель по экономической работе, главный бухгалтер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средств; личная заинтересованность.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Организация закупок посредством проведения электронных торгов.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Предоставление возможности представителям участников торгов присутствовать на заседании комиссии при вскрытии конвертов.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Обеспечение кадровой политики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Прием на работу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Предоставление преимущества при приеме на работу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Главный врач, главная медицинская сестра, заместитель главного врача по экономическим </w:t>
            </w:r>
            <w:r w:rsidR="00CB1E9B" w:rsidRPr="00A83881">
              <w:rPr>
                <w:sz w:val="24"/>
                <w:szCs w:val="24"/>
              </w:rPr>
              <w:t xml:space="preserve">вопросам, инспектор </w:t>
            </w:r>
            <w:r w:rsidRPr="00A83881">
              <w:rPr>
                <w:sz w:val="24"/>
                <w:szCs w:val="24"/>
              </w:rPr>
              <w:t>отдела кадров, специалисты по кадрам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 от соискателей. Личная заинтересованность.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Согласование кандидатур на руководящие должности с департаментом здравоохранения.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Проведение конкурсных процедур при выборе соискателя работы.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у</w:t>
            </w:r>
            <w:r w:rsidR="004573C5" w:rsidRPr="00A83881">
              <w:rPr>
                <w:sz w:val="24"/>
                <w:szCs w:val="24"/>
              </w:rPr>
              <w:t>становление размера оплаты труда, размера стимулирующих выплат.</w:t>
            </w: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у</w:t>
            </w:r>
            <w:r w:rsidR="004573C5" w:rsidRPr="00A83881">
              <w:rPr>
                <w:sz w:val="24"/>
                <w:szCs w:val="24"/>
              </w:rPr>
              <w:t>чет рабочего времени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п</w:t>
            </w:r>
            <w:r w:rsidR="004573C5" w:rsidRPr="00A83881">
              <w:rPr>
                <w:sz w:val="24"/>
                <w:szCs w:val="24"/>
              </w:rPr>
              <w:t>редоставление преимуществ (протекционизм, семейственность).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- </w:t>
            </w:r>
            <w:proofErr w:type="spellStart"/>
            <w:r w:rsidRPr="00A83881">
              <w:rPr>
                <w:sz w:val="24"/>
                <w:szCs w:val="24"/>
              </w:rPr>
              <w:t>т</w:t>
            </w:r>
            <w:r w:rsidR="004573C5" w:rsidRPr="00A83881">
              <w:rPr>
                <w:sz w:val="24"/>
                <w:szCs w:val="24"/>
              </w:rPr>
              <w:t>абелирование</w:t>
            </w:r>
            <w:proofErr w:type="spellEnd"/>
            <w:r w:rsidR="004573C5" w:rsidRPr="00A83881">
              <w:rPr>
                <w:sz w:val="24"/>
                <w:szCs w:val="24"/>
              </w:rPr>
              <w:t xml:space="preserve"> работника при отсутствии его на рабочем месте. Ведение учета рабочего времени и оплата труда лиц, фактически отсутствующих и не осуществляющих трудовую функцию в ЛПУ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 и руководители подразделений.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 и руководители подразделений, ответственные за ведение табелей у</w:t>
            </w:r>
            <w:r w:rsidR="00CB1E9B" w:rsidRPr="00A83881">
              <w:rPr>
                <w:sz w:val="24"/>
                <w:szCs w:val="24"/>
              </w:rPr>
              <w:t xml:space="preserve">чета рабочего времени, инспектор </w:t>
            </w:r>
            <w:r w:rsidRPr="00A83881">
              <w:rPr>
                <w:sz w:val="24"/>
                <w:szCs w:val="24"/>
              </w:rPr>
              <w:t>отдела кадров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личная выгода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п</w:t>
            </w:r>
            <w:r w:rsidR="004573C5" w:rsidRPr="00A83881">
              <w:rPr>
                <w:sz w:val="24"/>
                <w:szCs w:val="24"/>
              </w:rPr>
              <w:t>ринятие решений по установлению размера оплаты труда, размера стимулирующих выплат лицом, не состоящим в родстве с работником с целью исключения конфликта интересов. Систематическое информирование работников по вопросам установления размеров заработных плат, установления стимулирующих выплат и условий их получения.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- с</w:t>
            </w:r>
            <w:r w:rsidR="004573C5" w:rsidRPr="00A83881">
              <w:rPr>
                <w:sz w:val="24"/>
                <w:szCs w:val="24"/>
              </w:rPr>
              <w:t>истематический контроль за исполнением условий трудовых договоров, правил внутреннего трудового распорядка.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медицинских услуг населению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Экспертиза временной нетрудоспособности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Направление на стационарное лечение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целью оформления необоснованного листка временной нетрудоспособности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целью оформления необоснованной госпитализации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A8652C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Систематический контроль за экспертизой временной нетрудоспособности, обоснованности направления на госпитализацию.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Разработка и утверждение порядка госпитализации.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6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Оборот и использование лекарственных средств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Выписка рецептов, в том числе льготных лекарственных средств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Выписка рецепта на лекарственный препарат, не предусмотренный планом лечения и установленным диагнозом или лицу, не нуждающемуся в данном лекарственном средстве. 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Систематический контроль за соблюдением нормативных актов, регламентирующих оборот и использование лекарственных средств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7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платных медицинских услуг населению</w:t>
            </w: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</w:p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Оказание платных медицинских услуг юридическим лицам по договорам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лица, непосредственно оказывающего платные медуслуги с пациентом, заказчиком услуг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Врачебный персонал, м/с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личного дохода при выполнении трудовой функции в рабочее время и/или с использованием имущества работодателя, без оформления необходимых документов.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Составление технологических карт медицинских услуг. Информирование пациентов / потребителей/ заказчиков услуг об отсутствии ответственности ЛПУ в случае некачественно оказанной мед. услуги, при не оформлении услуг установленным образом 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Организация работы по защите персональных </w:t>
            </w:r>
            <w:r w:rsidRPr="00A83881">
              <w:rPr>
                <w:sz w:val="24"/>
                <w:szCs w:val="24"/>
              </w:rPr>
              <w:lastRenderedPageBreak/>
              <w:t>данных и конфиденциальной информации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 xml:space="preserve">Требование информации, предоставление </w:t>
            </w:r>
            <w:r w:rsidRPr="00A83881">
              <w:rPr>
                <w:sz w:val="24"/>
                <w:szCs w:val="24"/>
              </w:rPr>
              <w:lastRenderedPageBreak/>
              <w:t>которой запрещено законом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 xml:space="preserve">Сговор с лицом, желающим получить </w:t>
            </w:r>
            <w:r w:rsidRPr="00A83881">
              <w:rPr>
                <w:sz w:val="24"/>
                <w:szCs w:val="24"/>
              </w:rPr>
              <w:lastRenderedPageBreak/>
              <w:t>конфиденциальную информацию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Персонал, имеющий доступ к данного вида информации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Организация внутреннего контроля за исполнением </w:t>
            </w:r>
            <w:r w:rsidRPr="00A83881">
              <w:rPr>
                <w:sz w:val="24"/>
                <w:szCs w:val="24"/>
              </w:rPr>
              <w:lastRenderedPageBreak/>
              <w:t>работниками внутренних локальных актов в сфере защиты персональной информации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 xml:space="preserve">Учет материально - технических ценностей 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Нецелевое использование имущества учреждения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заместители, главный бухгалтер, главная медицинская сестра, иные лица, назначенные ответственными за учет материально-технических ценностей</w:t>
            </w:r>
            <w:r w:rsidR="00CB1E9B" w:rsidRPr="00A83881">
              <w:rPr>
                <w:sz w:val="24"/>
                <w:szCs w:val="24"/>
              </w:rPr>
              <w:t xml:space="preserve"> ( завхоз)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Осуществление регулярного контроля данных бухгалтерского учета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Использование поступающих денежных средств из различных источников финансирования (ОМС, бюджет и пр.)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CB1E9B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заместитель по экономическим вопросам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Получение личной выгоды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Осуществление регулярного контроля, наличие и достоверность первичной бухгалтерской документации, экономическая обоснованность расходов.</w:t>
            </w:r>
          </w:p>
        </w:tc>
      </w:tr>
      <w:tr w:rsidR="004573C5" w:rsidRPr="00A83881" w:rsidTr="00A8652C">
        <w:tc>
          <w:tcPr>
            <w:tcW w:w="704" w:type="dxa"/>
            <w:shd w:val="clear" w:color="auto" w:fill="auto"/>
          </w:tcPr>
          <w:p w:rsidR="004573C5" w:rsidRPr="00A83881" w:rsidRDefault="00A8652C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11</w:t>
            </w:r>
          </w:p>
        </w:tc>
        <w:tc>
          <w:tcPr>
            <w:tcW w:w="2132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Взаимоотношения с должностными лицами контролирующих, правоохранительных органов и иных организаций</w:t>
            </w:r>
          </w:p>
        </w:tc>
        <w:tc>
          <w:tcPr>
            <w:tcW w:w="2126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Проверочные мероприятия, предоставление отчетности</w:t>
            </w:r>
          </w:p>
        </w:tc>
        <w:tc>
          <w:tcPr>
            <w:tcW w:w="2693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Сговор с целью сокрытия выявленных нарушений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Главный врач, его заместители, главная медицинская сестра, главный бухгалтер, а также иные сотрудники, принимающие непосредственное участие при проверках, сдаче отчетности</w:t>
            </w:r>
          </w:p>
        </w:tc>
        <w:tc>
          <w:tcPr>
            <w:tcW w:w="2551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Дача взятки, дарение подарков, оказание услуг с целью получения выгоды, покровительства</w:t>
            </w:r>
          </w:p>
        </w:tc>
        <w:tc>
          <w:tcPr>
            <w:tcW w:w="2694" w:type="dxa"/>
            <w:shd w:val="clear" w:color="auto" w:fill="auto"/>
          </w:tcPr>
          <w:p w:rsidR="004573C5" w:rsidRPr="00A83881" w:rsidRDefault="004573C5" w:rsidP="00A83881">
            <w:pPr>
              <w:tabs>
                <w:tab w:val="left" w:pos="6840"/>
              </w:tabs>
              <w:rPr>
                <w:sz w:val="24"/>
                <w:szCs w:val="24"/>
              </w:rPr>
            </w:pPr>
            <w:r w:rsidRPr="00A83881">
              <w:rPr>
                <w:sz w:val="24"/>
                <w:szCs w:val="24"/>
              </w:rPr>
              <w:t>Организация и проведение независимых аудиторских проверок, внутреннего контроля</w:t>
            </w:r>
          </w:p>
        </w:tc>
      </w:tr>
    </w:tbl>
    <w:p w:rsidR="004573C5" w:rsidRPr="00A83881" w:rsidRDefault="004573C5" w:rsidP="00A83881">
      <w:pPr>
        <w:tabs>
          <w:tab w:val="left" w:pos="6840"/>
        </w:tabs>
        <w:rPr>
          <w:sz w:val="24"/>
          <w:szCs w:val="24"/>
        </w:rPr>
      </w:pPr>
    </w:p>
    <w:p w:rsidR="00ED0702" w:rsidRPr="00A83881" w:rsidRDefault="00ED0702" w:rsidP="00A83881">
      <w:pPr>
        <w:rPr>
          <w:sz w:val="24"/>
          <w:szCs w:val="24"/>
        </w:rPr>
      </w:pPr>
    </w:p>
    <w:sectPr w:rsidR="00ED0702" w:rsidRPr="00A83881" w:rsidSect="00A865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77"/>
    <w:rsid w:val="00073462"/>
    <w:rsid w:val="001F2D77"/>
    <w:rsid w:val="00420927"/>
    <w:rsid w:val="004573C5"/>
    <w:rsid w:val="005C4EB5"/>
    <w:rsid w:val="006A2AC8"/>
    <w:rsid w:val="007E0FF6"/>
    <w:rsid w:val="008430BF"/>
    <w:rsid w:val="008B51DD"/>
    <w:rsid w:val="00A83881"/>
    <w:rsid w:val="00A8652C"/>
    <w:rsid w:val="00B65C3B"/>
    <w:rsid w:val="00CB1E9B"/>
    <w:rsid w:val="00D72F86"/>
    <w:rsid w:val="00ED0702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571E"/>
  <w15:docId w15:val="{07500F13-DE3A-4614-B3C9-28722B30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2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65C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65C3B"/>
    <w:rPr>
      <w:rFonts w:eastAsiaTheme="minorEastAsia"/>
      <w:color w:val="5A5A5A" w:themeColor="text1" w:themeTint="A5"/>
      <w:spacing w:val="15"/>
      <w:lang w:eastAsia="ru-RU"/>
    </w:rPr>
  </w:style>
  <w:style w:type="paragraph" w:styleId="a7">
    <w:name w:val="Body Text"/>
    <w:basedOn w:val="a"/>
    <w:link w:val="a8"/>
    <w:semiHidden/>
    <w:rsid w:val="00A83881"/>
    <w:pPr>
      <w:autoSpaceDE w:val="0"/>
      <w:autoSpaceDN w:val="0"/>
      <w:adjustRightInd w:val="0"/>
      <w:spacing w:line="321" w:lineRule="exact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A838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Малкова Елена Николаевна</dc:creator>
  <cp:keywords/>
  <dc:description/>
  <cp:lastModifiedBy>User</cp:lastModifiedBy>
  <cp:revision>3</cp:revision>
  <cp:lastPrinted>2025-04-17T00:55:00Z</cp:lastPrinted>
  <dcterms:created xsi:type="dcterms:W3CDTF">2025-04-17T00:56:00Z</dcterms:created>
  <dcterms:modified xsi:type="dcterms:W3CDTF">2025-04-17T00:56:00Z</dcterms:modified>
</cp:coreProperties>
</file>